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12 декабря 1993 года</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КОНСТИТУЦИЯ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 учетом поправок, внесенных Законами Российской Федерации</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о поправках к Конституции Российской Федерации</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от 30.12.2008 N 6-ФКЗ и от 30.12.2008 N 7-ФКЗ)</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Мы, многонациональный народ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соединенные общей судьбой на своей земле,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утверждая права и свободы человека, гражданский мир и согласие,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сохраняя исторически сложившееся государственное единство,</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исходя из общепризнанных принципов равноправия и самоопределения народов,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чтя память предков, передавших нам любовь и уважение к Отечеству, веру в добро и справедливость,</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возрождая суверенную государственность России и утверждая незыблемость ее демократической основы,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стремясь обеспечить благополучие и процветание России,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исходя из ответственности за свою Родину перед нынешним и будущими поколениями,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сознавая себя частью мирового сообщества,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принимаем КОНСТИТУЦИЮ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РАЗДЕЛ ПЕРВЫЙ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1. ОСНОВЫ КОНСТИТУЦИОННОГО СТРОЯ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Российская Федерация - Россия есть демократическое федеративное правовое государство с республиканской формой правления.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Наименования Российская Федерация и Россия равнозначны.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Носителем суверенитета и единственным источником власти в Российской Федерации является ее многонациональный народ.</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Народ осуществляет свою власть непосредственно, а также через органы государственной власти и органы местного самоуправления.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Высшим непосредственным выражением власти народа являются референдум и свободные выборы.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Суверенитет Российской Федерации распространяется на всю ее территорию.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Конституция Российской Федерации и федеральные законы имеют верховенство на всей территории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Российская Федерация обеспечивает целостность и неприкосновенность своей территории.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5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Во взаимоотношениях с федеральными органами государственной власти все субъекты Российской Федерации между собой равноправны.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Гражданин Российской Федерации не может быть лишен своего гражданства или права изменить его.</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w:t>
      </w:r>
      <w:r w:rsidRPr="00BF05ED">
        <w:rPr>
          <w:rFonts w:ascii="Arial" w:eastAsia="Times New Roman" w:hAnsi="Arial" w:cs="Arial"/>
          <w:color w:val="1E1E1E"/>
          <w:sz w:val="23"/>
          <w:szCs w:val="23"/>
        </w:rPr>
        <w:lastRenderedPageBreak/>
        <w:t>устанавливаются государственные пенсии, пособия и иные гарантии социальной защиты.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Российской Федерации признаются и защищаются равным образом частная, государственная, муниципальная и иные формы собственности.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Земля и другие природные ресурсы могут находиться в частной, государственной, муниципальной и иных формах собственности.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11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Государственную власть в субъектах Российской Федерации осуществляют образуемые ими органы государственной власти.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1. В Российской Федерации признается идеологическое многообразие.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Никакая идеология не может устанавливаться в качестве государственной или обязательной.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В Российской Федерации признаются политическое многообразие, многопартийность.</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Общественные объединения равны перед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Российская Федерация - светское государство. Никакая религия не может устанавливаться в качестве государственной или обязательной.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Религиозные объединения отделены от государства и равны перед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Никакие другие положения настоящей Конституции не могут противоречить основам конституционного строя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2. ПРАВА И СВОБОДЫ ЧЕЛОВЕКА И ГРАЖДАНИНА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Основные права и свободы человека неотчуждаемы и принадлежат каждому от рождения.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Осуществление прав и свобод человека и гражданина не должно нарушать права и свободы других лиц.</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Все равны перед законом и судом.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Мужчина и женщина имеют равные права и свободы и равные возможности для их реализации.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жизнь.</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Достоинство личности охраняется государством. Ничто не может быть основанием для его умаления.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свободу и личную неприкосновенность.</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Статья 23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неприкосновенность частной жизни, личную и семейную тайну, защиту своей чести и доброго имени.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Сбор, хранение, использование и распространение информации о частной жизни лица без его согласия не допускаются.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имеет право на пользование родным языком, на свободный выбор языка общения, воспитания, обучения и творчества.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29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Каждому гарантируется свобода мысли и слова.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2. Не допускаются пропаганда или агитация, возбуждающие социальную, расовую, национальную или религиозную ненависть и вражду. Запрещается </w:t>
      </w:r>
      <w:r w:rsidRPr="00BF05ED">
        <w:rPr>
          <w:rFonts w:ascii="Arial" w:eastAsia="Times New Roman" w:hAnsi="Arial" w:cs="Arial"/>
          <w:color w:val="1E1E1E"/>
          <w:sz w:val="23"/>
          <w:szCs w:val="23"/>
        </w:rPr>
        <w:lastRenderedPageBreak/>
        <w:t>пропаганда социального, расового, национального, религиозного или языкового превосходства.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Никто не может быть принужден к выражению своих мнений и убеждений или отказу от них.</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Гарантируется свобода массовой информации. Цензура запрещается.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Никто не может быть принужден к вступлению в какое-либо объединение или пребыванию в нем.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Граждане Российской Федерации имеют равный доступ к государственной службе.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Граждане Российской Федерации имеют право участвовать в отправлении правосудия.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Не допускается экономическая деятельность, направленная на монополизацию и недобросовестную конкуренцию.</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Статья 35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Право частной собственности охраняется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вправе иметь имущество в собственности, владеть, пользоваться и распоряжаться им как единолично, так и совместно с другими лицами.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Право наследования гарантируется.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Граждане и их объединения вправе иметь в частной собственности землю.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Условия и порядок пользования землей определяются на основе федерального закона.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Труд свободен. Каждый имеет право свободно распоряжаться своими способностями к труду, выбирать род деятельности и профессию.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Принудительный труд запрещен.</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Материнство и детство, семья находятся под защитой государства.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Забота о детях, их воспитание - равное право и обязанность родителей.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Трудоспособные дети, достигшие 18 лет, должны заботиться о нетрудоспособных родителях.</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39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Государственные пенсии и социальные пособия устанавливаются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Поощряются добровольное социальное страхование, создание дополнительных форм социального обеспечения и благотворительность.</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Статья 40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жилище. Никто не может быть произвольно лишен жилища.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имеет право на образование.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Основное общее образование обязательно. Родители или лица, их заменяющие, обеспечивают получение детьми основного общего образования.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имеет право на участие в культурной жизни и пользование учреждениями культуры, на доступ к культурным ценностям.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Каждый обязан заботиться о сохранении исторического и культурного наследия, беречь памятники истории и культуры.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Государственная защита прав и свобод человека и гражданина в Российской Федерации гарантируется.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вправе защищать свои права и свободы всеми способами, не запрещенными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Каждому гарантируется судебная защита его прав и свобод.</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Никто не может быть лишен права на рассмотрение его дела в том суде и тем судьей, к подсудности которых оно отнесено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49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Обвиняемый не обязан доказывать свою невиновность.</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Неустранимые сомнения в виновности лица толкуются в пользу обвиняемого.</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Статья 50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Никто не может быть повторно осужден за одно и то же преступление.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При осуществлении правосудия не допускается использование доказательств, полученных с нарушением федерального закона.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Федеральным законом могут устанавливаться иные случаи освобождения от обязанности давать свидетельские показания.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Закон, устанавливающий или отягчающий ответственность, обратной силы не имеет.</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Российской Федерации не должны издаваться законы, отменяющие или умаляющие права и свободы человека и гражданина.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Каждый обязан сохранять природу и окружающую среду, бережно относиться к природным богатствам.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59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Защита Отечества является долгом и обязанностью гражданина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Гражданин Российской Федерации несет военную службу в соответствии с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Гражданин Российской Федерации может самостоятельно осуществлять в полном объеме свои права и обязанности с 18 лет.</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Гражданин Российской Федерации не может быть выслан за пределы Российской Федерации или выдан другому государству.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Российская Федерация гарантирует своим гражданам защиту и покровительство за ее пределами.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3. ФЕДЕРАТИВНОЕ УСТРОЙСТВО</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В составе Российской Федерации находятся субъекты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&lt;3&gt;, Республика Татарстан (Татарстан), Республика Тыва, Удмуртская Республика, Республика Хакасия, Чеченская Республика, Чувашская Республика - Чувашия &lt;4&gt;;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Алтайский край, Забайкальский край &lt;5&gt;, Камчатский край &lt;6&gt;, Краснодарский край, Красноярский край &lt;7&gt;, Пермский край &lt;8&gt;, Приморский край, Ставропольский край, Хабаровский край;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&lt;9&gt;,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w:t>
      </w:r>
      <w:r w:rsidRPr="00BF05ED">
        <w:rPr>
          <w:rFonts w:ascii="Arial" w:eastAsia="Times New Roman" w:hAnsi="Arial" w:cs="Arial"/>
          <w:color w:val="1E1E1E"/>
          <w:sz w:val="23"/>
          <w:szCs w:val="23"/>
        </w:rPr>
        <w:lastRenderedPageBreak/>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Москва, Санкт-Петербург - города федерального значения;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Еврейская автономная область;</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Ненецкий автономный округ, Ханты-Мансийский автономный округ - Югра &lt;10&gt;, Чукотский автономный округ, Ямало-Ненецкий автономный округ.</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&lt;3&gt;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&lt;4&gt;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w:t>
      </w:r>
      <w:r w:rsidRPr="00BF05ED">
        <w:rPr>
          <w:rFonts w:ascii="Arial" w:eastAsia="Times New Roman" w:hAnsi="Arial" w:cs="Arial"/>
          <w:color w:val="1E1E1E"/>
          <w:sz w:val="23"/>
          <w:szCs w:val="23"/>
        </w:rPr>
        <w:lastRenderedPageBreak/>
        <w:t>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&lt;10&gt;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Статус республики определяется Конституцией Российской Федерации и конституцией республики.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4 статьи 66 Конституции РФ см. Постановление Конституционного Суда РФ от 14.07.1997 N 12-П.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Границы между субъектами Российской Федерации могут быть изменены с их взаимного согласия.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Государственным языком Российской Федерации на всей ее территории является русский язык.</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Российская Федерация гарантирует всем ее народам право на сохранение родного языка, создание условий для его изучения и развития.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69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Столицей Российской Федерации является город Москва. Статус столицы устанавливается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71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ведении Российской Федерации находятся: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принятие и изменение Конституции Российской Федерации и федеральных законов, контроль за их соблюдением;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федеративное устройство и территория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пункта "г" статьи 71 Конституции РФ см. Постановление Конституционного Суда РФ от 27.01.1999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 федеральная государственная собственность и управление ею;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з) федеральный бюджет; федеральные налоги и сборы; федеральные фонды регионального развития;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 внешняя политика и международные отношения Российской Федерации, международные договоры Российской Федерации; вопросы войны и мира;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л) внешнеэкономические отношения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 федеральное коллизионное право;</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с) государственные награды и почетные звания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т) федеральная государственная служба.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72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В совместном ведении Российской Федерации и субъектов Российской Федерации находятся: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вопросы владения, пользования и распоряжения землей, недрами, водными и другими природными ресурсами;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разграничение государственной собственности;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общие вопросы воспитания, образования, науки, культуры, физической культуры и спорта;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ж) координация вопросов здравоохранения; защита семьи, материнства, отцовства и детства; социальная защита, включая социальное обеспечение;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з) осуществление мер по борьбе с катастрофами, стихийными бедствиями, эпидемиями, ликвидация их последствий;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и) установление общих принципов налогообложения и сборов 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л) кадры судебных и правоохранительных органов; адвокатура, нотариат;</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м) защита исконной среды обитания и традиционного образа жизни малочисленных этнических общностей;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н) установление общих принципов организации системы органов государственной власти и местного самоуправления;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73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Государственные займы выпускаются в порядке, определяемом федеральным законом, и размещаются на добровольной основе.</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76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1 статьи 76 Конституции РФ см. Постановление Конституционного Суда РФ от 27.01.1999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Федеральные законы не могут противоречить федеральным конституционным законам.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77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отдельных положений статьи 78 см. определение Конституционного Суда РФ от 06.12.2001 N 250-О.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79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ГЛАВА 4. ПРЕЗИДЕНТ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Президент Российской Федерации является главой государства.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Президент Российской Федерации как глава государства представляет Российскую Федерацию внутри страны и в международных отношениях.</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&lt;11&gt;.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части 3 статьи 81 см. определение Конституционного Суда РФ от 05.11.1998 N 134-О.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Одно и то же лицо не может занимать должность Президента Российской Федерации более двух сроков подряд.</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Порядок выборов Президента Российской Федерации определяется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&lt;11&gt;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При вступлении в должность Президент Российской Федерации приносит народу следующую присягу: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Президент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назначает с согласия Государственной Думы Председателя Правительства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имеет право председательствовать на заседаниях Правительства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принимает решение об отставке Правительства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ж) формирует и возглавляет Совет Безопасности Российской Федерации, статус которого определяется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з) утверждает военную доктрину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и) формирует Администрацию Президента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 назначает и освобождает полномочных представителей Президента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л) назначает и освобождает высшее командование Вооруженных Сил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Президент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назначает выборы Государственной Думы в соответствии с Конституцией Российской Федерации и федеральным законом;</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пункта "б" статьи 84 Конституции РФ см. Постановление Конституционного Суда РФ от 11.11.1999 N 15-П.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распускает Государственную Думу в случаях и порядке, предусмотренных Конституцией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назначает референдум в порядке, установленном федеральным конституционным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вносит законопроекты в Государственную Думу;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д) подписывает и обнародует федеральные законы;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Президент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осуществляет руководство внешней политикой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ведет переговоры и подписывает международные договоры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подписывает ратификационные грамоты;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принимает верительные и отзывные грамоты аккредитуемых при нем дипломатических представителей.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Президент Российской Федерации является Верховным Главнокомандующим Вооруженными Силами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Режим военного положения определяется федеральным конституционным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89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Президент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а) решает вопросы гражданства Российской Федерации и предоставления политического убежища;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осуществляет помилование.</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Президент Российской Федерации издает указы и распоряжения.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Указы и распоряжения Президента Российской Федерации обязательны для исполнения на всей территории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Указы и распоряжения Президента Российской Федерации не должны противоречить Конституции Российской Федерации и федеральным законам.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статьи 91 Конституции РФ см. Постановление Конституционного Суда РФ от 11.07.2000 N 12-П.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Президент Российской Федерации обладает неприкосновенностью.</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частей 2 и 3 статьи 92 Конституции РФ см. Постановление Конституционного Суда РФ от 06.07.1999 N 10-П.</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2 статьи 92 Конституции РФ см. Постановление Конституционного Суда РФ от 11.07.2000 N 12-П.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1. Президент Российской Федерации может быть отрешен от должности Советом Федерации только на основании выдвинутого Государственной Думой обвинения в </w:t>
      </w:r>
      <w:r w:rsidRPr="00BF05ED">
        <w:rPr>
          <w:rFonts w:ascii="Arial" w:eastAsia="Times New Roman" w:hAnsi="Arial" w:cs="Arial"/>
          <w:color w:val="1E1E1E"/>
          <w:sz w:val="23"/>
          <w:szCs w:val="23"/>
        </w:rPr>
        <w:lastRenderedPageBreak/>
        <w:t>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5. ФЕДЕРАЛЬНОЕ СОБРАНИЕ</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Федеральное Собрание - парламент Российской Федерации - является представительным и законодательным органом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Федеральное Собрание состоит из двух палат - Совета Федерации и Государственной Думы.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Государственная Дума состоит из 450 депутатов.</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Государственная Дума избирается сроком на пять лет &lt;12&gt;.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Порядок формирования Совета Федерации и порядок выборов депутатов Государственной Думы устанавливаются федеральными законами.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&lt;12&gt;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2. Одно и то же лицо не может одновременно являться членом Совета Федерации и депутатом Государственной Думы. Депутат Государственной Думы не </w:t>
      </w:r>
      <w:r w:rsidRPr="00BF05ED">
        <w:rPr>
          <w:rFonts w:ascii="Arial" w:eastAsia="Times New Roman" w:hAnsi="Arial" w:cs="Arial"/>
          <w:color w:val="1E1E1E"/>
          <w:sz w:val="23"/>
          <w:szCs w:val="23"/>
        </w:rPr>
        <w:lastRenderedPageBreak/>
        <w:t>может быть депутатом иных представительных органов государственной власти и органов местного самоуправления.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99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частей 1, 2 и 4 статьи 99 Конституции РФ см. Постановление Конституционного Суда РФ от 11.11.1999 N 15-П.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Федеральное Собрание является постоянно действующим органом.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Первое заседание Государственной Думы открывает старейший по возрасту депутат.</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С момента начала работы Государственной Думы нового созыва полномочия Государственной Думы прежнего созыва прекращаются.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Совет Федерации и Государственная Дума заседают раздельно.</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Совет Федерации и Государственная Дума образуют комитеты и комиссии, проводят по вопросам своего ведения парламентские слушания.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Каждая из палат принимает свой регламент и решает вопросы внутреннего распорядка своей деятельности.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 ведению Совета Федерации относятся: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утверждение изменения границ между субъектами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утверждение указа Президента Российской Федерации о введении военного положения;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утверждение указа Президента Российской Федерации о введении чрезвычайного положения;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решение вопроса о возможности использования Вооруженных Сил Российской Федерации за пределами территории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 назначение выборов Президента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отрешение Президента Российской Федерации от должности;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КонсультантПлюс: примечание.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(пункт 3 статьи 20.1 Федерального закона от 17.01.1992 N 2202-1).</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з) назначение на должность и освобождение от должности Генерального прокурора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и) назначение на должность и освобождение от должности заместителя Председателя Счетной палаты и половины состава ее аудиторов.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Совет Федерации принимает постановления по вопросам, отнесенным к его ведению Конституцией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 ведению Государственной Думы относятся: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дача согласия Президенту Российской Федерации на назначение Председателя Правительства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решение вопроса о доверии Правительству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назначение на должность и освобождение от должности Председателя Центрального банка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 назначение на должность и освобождение от должности Председателя Счетной палаты и половины состава ее аудиторов;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ж) объявление амнистии;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з) выдвижение обвинения против Президента Российской Федерации для отрешения его от должности.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Государственная Дума принимает постановления по вопросам, отнесенным к ее ведению Конституцией Российской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3 статьи 103 Конституции РФ см. Постановление Конституционного Суда РФ от 12.04.1995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&lt;13&gt;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Законопроекты вносятся в Государственную Думу.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Федеральные законы принимаются Государственной Думой.</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О толковании части 2 статьи 105 см. Постановление Конституционного Суда РФ от 12.04.1995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Принятые Государственной Думой федеральные законы в течение пяти дней передаются на рассмотрение Совета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4 статьи 105 см. Постановление Конституционного Суда РФ от 23.03.1995 N 1-П.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5 статьи 105 см. Постановление Конституционного Суда РФ от 12.04.1995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статьи 106 Конституции РФ см. Постановление Конституционного Суда РФ от 23.03.1995 N 1-П.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Обязательному рассмотрению в Совете Федерации подлежат принятые Государственной Думой федеральные законы по вопросам: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федерального бюджета;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федеральных налогов и сборов;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финансового, валютного, кредитного, таможенного регулирования, денежной эмиссии;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ратификации и денонсации международных договоров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 статуса и защиты государственной границы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войны и мира.</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статьи 107 см. Постановление Конституционного Суда РФ от 22.04.1996 N 10-П.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Принятый федеральный закон в течение пяти дней направляется Президенту Российской Федерации для подписания и обнародования.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2. Президент Российской Федерации в течение четырнадцати дней подписывает федеральный закон и обнародует его.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3 статьи 107 см. Постановление Конституционного Суда РФ от 12.04.1995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Федеральные конституционные законы принимаются по вопросам, предусмотренным Конституцией Российской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2 статьи 108 Конституции РФ см. Постановление Конституционного Суда РФ от 12.04.1995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109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1 статьи 109 Конституции РФ см. Постановление Конституционного Суда РФ от 11.11.1999 N 15-П.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w:t>
      </w:r>
      <w:r w:rsidRPr="00BF05ED">
        <w:rPr>
          <w:rFonts w:ascii="Arial" w:eastAsia="Times New Roman" w:hAnsi="Arial" w:cs="Arial"/>
          <w:color w:val="1E1E1E"/>
          <w:sz w:val="23"/>
          <w:szCs w:val="23"/>
        </w:rPr>
        <w:lastRenderedPageBreak/>
        <w:t>течение шести месяцев до окончания срока полномочий Президента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6. ПРАВИТЕЛЬСТВО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Исполнительную власть Российской Федерации осуществляет Правительство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Председатель Правительства Российской Федерации назначается Президентом Российской Федерации с согласия Государственной Думы.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4 статьи 111 Конституции РФ см. Постановление Конституционного Суда РФ от 11.12.1998 N 28-П.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1 статьи 112 Конституции РФ см. Постановление Конституционного Суда РФ от 27.01.1999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Председатель Правительства Российской Федерации в соответствии с Конституцией Российской Федерации, федеральными законами и указами </w:t>
      </w:r>
      <w:r w:rsidRPr="00BF05ED">
        <w:rPr>
          <w:rFonts w:ascii="Arial" w:eastAsia="Times New Roman" w:hAnsi="Arial" w:cs="Arial"/>
          <w:color w:val="1E1E1E"/>
          <w:sz w:val="23"/>
          <w:szCs w:val="23"/>
        </w:rPr>
        <w:lastRenderedPageBreak/>
        <w:t>Президента Российской Федерации определяет основные направления деятельности Правительства Российской Федерации и организует его работу.</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Правительство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обеспечивает проведение в Российской Федерации единой финансовой, кредитной и денежной политики;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осуществляет управление федеральной собственностью;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 осуществляет меры по обеспечению обороны страны, государственной безопасности, реализации внешней политики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Порядок деятельности Правительства Российской Федерации определяется федеральным конституционным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&lt;14&gt;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Постановления и распоряжения Правительства Российской Федерации обязательны к исполнению 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Перед вновь избранным Президентом Российской Федерации Правительство Российской Федерации слагает свои полномочия.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Правительство Российской Федерации может подать в отставку, которая принимается или отклоняется Президентом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Президент Российской Федерации может принять решение об отставке Правительства Российской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3 статьи 117 Конституции РФ см. Постановление Конституционного Суда РФ от 12.04.1995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7. СУДЕБНАЯ ВЛАСТЬ</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Правосудие в Российской Федерации осуществляется только судом.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Судебная власть осуществляется посредством конституционного, гражданского, административного и уголовного судопроизводства.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119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1. Судьи независимы и подчиняются только Конституции Российской Федерации и федеральному закону.</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Судьи несменяемы.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Полномочия судьи могут быть прекращены или приостановлены не иначе как в порядке и по основаниям, установленным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Судьи неприкосновенны.</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Судья не может быть привлечен к уголовной ответственности иначе как в порядке, определяемом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Заочное разбирательство уголовных дел в судах не допускается, кроме случаев, предусмотренных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Судопроизводство осуществляется на основе состязательности и равноправия сторон.</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В случаях, предусмотренных федеральным законом, судопроизводство осуществляется с участием присяжных заседателей.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статьи 125 Конституции РФ см. Постановление Конституционного Суда РФ от 16.06.1998 N 19-П.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Конституционный Суд Российской Федерации состоит из 19 судей.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г) не вступивших в силу международных договоров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Конституционный Суд Российской Федерации разрешает споры о компетенции: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а) между федеральными органами государственной власти;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б) между органами государственной власти Российской Федерации и органами государственной власти субъектов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 между высшими государственными органами субъектов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статьи 126 Конституции РФ см. Постановление Конституционного Суда РФ от 16.06.1998 N 19-П.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статьи 127 Конституции РФ см. Постановление Конституционного Суда РФ от 16.06.1998 N 19-П.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128</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Судьи других федеральных судов назначаются Президентом Российской Федерации в порядке, установленном федеральным законом.</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129</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Прокуроры субъектов Российской Федерации назначаются Генеральным прокурором Российской Федерации по согласованию с ее субъектами.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Иные прокуроры назначаются Генеральным прокурором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Полномочия, организация и порядок деятельности прокуратуры Российской Федерации определяются федеральным законом.</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8. МЕСТНОЕ САМОУПРАВЛЕНИЕ</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130</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131</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lastRenderedPageBreak/>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132</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133</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ГЛАВА 9. КОНСТИТУЦИОННЫЕ ПОПРАВКИ И ПЕРЕСМОТР КОНСТИТУЦИИ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134</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135</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Положения глав 1, 2 и 9 Конституции Российской Федерации не могут быть пересмотрены Федеральным Собранием.</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2 статьи 135 Конституции РФ см. Постановление Конституционного Суда РФ от 12.04.1995 N 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w:t>
      </w:r>
      <w:r w:rsidRPr="00BF05ED">
        <w:rPr>
          <w:rFonts w:ascii="Arial" w:eastAsia="Times New Roman" w:hAnsi="Arial" w:cs="Arial"/>
          <w:color w:val="1E1E1E"/>
          <w:sz w:val="23"/>
          <w:szCs w:val="23"/>
        </w:rPr>
        <w:lastRenderedPageBreak/>
        <w:t>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статьи 136 Конституции РФ см. Постановление Конституционного Суда РФ от 31.10.1995 N 12-П.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136</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Статья 137</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 толковании части 2 статьи 137 Конституции РФ см. Постановление Конституционного Суда РФ от 28.11.1995 N 15-П.</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РАЗДЕЛ ВТОРОЙ</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167"/>
        <w:jc w:val="center"/>
        <w:rPr>
          <w:rFonts w:ascii="Arial" w:eastAsia="Times New Roman" w:hAnsi="Arial" w:cs="Arial"/>
          <w:color w:val="1E1E1E"/>
          <w:sz w:val="23"/>
          <w:szCs w:val="23"/>
        </w:rPr>
      </w:pPr>
      <w:r w:rsidRPr="00BF05ED">
        <w:rPr>
          <w:rFonts w:ascii="Arial" w:eastAsia="Times New Roman" w:hAnsi="Arial" w:cs="Arial"/>
          <w:color w:val="1E1E1E"/>
          <w:sz w:val="23"/>
          <w:szCs w:val="23"/>
        </w:rPr>
        <w:t>ЗАКЛЮЧИТЕЛЬНЫЕ И ПЕРЕХОДНЫЕ ПОЛОЖЕНИЯ</w:t>
      </w:r>
    </w:p>
    <w:p w:rsidR="00BF05ED" w:rsidRPr="00BF05ED" w:rsidRDefault="00BF05ED" w:rsidP="00BF05ED">
      <w:pPr>
        <w:spacing w:after="0" w:line="285" w:lineRule="atLeast"/>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1. Конституция Российской Федерации вступает в силу со дня официального ее опубликования по результатам всенародного голосования.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День всенародного голосования 12 декабря 1993 г. считается днем принятия Конституции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w:t>
      </w:r>
      <w:r w:rsidRPr="00BF05ED">
        <w:rPr>
          <w:rFonts w:ascii="Arial" w:eastAsia="Times New Roman" w:hAnsi="Arial" w:cs="Arial"/>
          <w:color w:val="1E1E1E"/>
          <w:sz w:val="23"/>
          <w:szCs w:val="23"/>
        </w:rPr>
        <w:lastRenderedPageBreak/>
        <w:t>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 вопросу о применении пункта 3 см. определение Конституционного Суда РФ от 05.11.1998 N 134-О.</w:t>
      </w:r>
    </w:p>
    <w:p w:rsidR="00BF05ED" w:rsidRPr="00BF05ED" w:rsidRDefault="00BF05ED" w:rsidP="00BF05ED">
      <w:pPr>
        <w:spacing w:after="0" w:line="285" w:lineRule="atLeast"/>
        <w:ind w:firstLine="167"/>
        <w:rPr>
          <w:rFonts w:ascii="Arial" w:eastAsia="Times New Roman" w:hAnsi="Arial" w:cs="Arial"/>
          <w:color w:val="1E1E1E"/>
          <w:sz w:val="23"/>
          <w:szCs w:val="23"/>
        </w:rPr>
      </w:pPr>
      <w:r w:rsidRPr="00BF05ED">
        <w:rPr>
          <w:rFonts w:ascii="Arial" w:eastAsia="Times New Roman" w:hAnsi="Arial" w:cs="Arial"/>
          <w:color w:val="1E1E1E"/>
          <w:sz w:val="23"/>
          <w:szCs w:val="23"/>
        </w:rPr>
        <w:t> </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5. Суды в Российской Федерации осуществляют правосудие в соответствии с их полномочиями, установленными настоящей Конституцией.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7. Совет Федерации первого созыва и Государственная Дума первого созыва избираются сроком на два года.</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BF05ED" w:rsidRPr="00BF05ED" w:rsidRDefault="00BF05ED" w:rsidP="00BF05ED">
      <w:pPr>
        <w:spacing w:after="0" w:line="285" w:lineRule="atLeast"/>
        <w:ind w:firstLine="540"/>
        <w:jc w:val="both"/>
        <w:rPr>
          <w:rFonts w:ascii="Arial" w:eastAsia="Times New Roman" w:hAnsi="Arial" w:cs="Arial"/>
          <w:color w:val="1E1E1E"/>
          <w:sz w:val="23"/>
          <w:szCs w:val="23"/>
        </w:rPr>
      </w:pPr>
      <w:r w:rsidRPr="00BF05ED">
        <w:rPr>
          <w:rFonts w:ascii="Arial" w:eastAsia="Times New Roman" w:hAnsi="Arial" w:cs="Arial"/>
          <w:color w:val="1E1E1E"/>
          <w:sz w:val="23"/>
          <w:szCs w:val="23"/>
        </w:rPr>
        <w:t>Депутаты Совета Федерации первого созыва осуществляют свои полномочия на непостоянной основе.</w:t>
      </w:r>
    </w:p>
    <w:p w:rsidR="00D35BF2" w:rsidRDefault="00D35BF2"/>
    <w:sectPr w:rsidR="00D35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BF05ED"/>
    <w:rsid w:val="00BF05ED"/>
    <w:rsid w:val="00D35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BF0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F0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BF0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7381275">
      <w:bodyDiv w:val="1"/>
      <w:marLeft w:val="0"/>
      <w:marRight w:val="0"/>
      <w:marTop w:val="0"/>
      <w:marBottom w:val="0"/>
      <w:divBdr>
        <w:top w:val="none" w:sz="0" w:space="0" w:color="auto"/>
        <w:left w:val="none" w:sz="0" w:space="0" w:color="auto"/>
        <w:bottom w:val="none" w:sz="0" w:space="0" w:color="auto"/>
        <w:right w:val="none" w:sz="0" w:space="0" w:color="auto"/>
      </w:divBdr>
      <w:divsChild>
        <w:div w:id="66418186">
          <w:marLeft w:val="0"/>
          <w:marRight w:val="0"/>
          <w:marTop w:val="0"/>
          <w:marBottom w:val="0"/>
          <w:divBdr>
            <w:top w:val="single" w:sz="8" w:space="0" w:color="auto"/>
            <w:left w:val="none" w:sz="0" w:space="0" w:color="auto"/>
            <w:bottom w:val="none" w:sz="0" w:space="0" w:color="auto"/>
            <w:right w:val="none" w:sz="0" w:space="0" w:color="auto"/>
          </w:divBdr>
        </w:div>
        <w:div w:id="249313427">
          <w:marLeft w:val="0"/>
          <w:marRight w:val="0"/>
          <w:marTop w:val="0"/>
          <w:marBottom w:val="0"/>
          <w:divBdr>
            <w:top w:val="single" w:sz="8" w:space="0" w:color="auto"/>
            <w:left w:val="none" w:sz="0" w:space="0" w:color="auto"/>
            <w:bottom w:val="none" w:sz="0" w:space="0" w:color="auto"/>
            <w:right w:val="none" w:sz="0" w:space="0" w:color="auto"/>
          </w:divBdr>
        </w:div>
        <w:div w:id="2093696977">
          <w:marLeft w:val="0"/>
          <w:marRight w:val="0"/>
          <w:marTop w:val="0"/>
          <w:marBottom w:val="0"/>
          <w:divBdr>
            <w:top w:val="single" w:sz="8" w:space="0" w:color="auto"/>
            <w:left w:val="none" w:sz="0" w:space="0" w:color="auto"/>
            <w:bottom w:val="none" w:sz="0" w:space="0" w:color="auto"/>
            <w:right w:val="none" w:sz="0" w:space="0" w:color="auto"/>
          </w:divBdr>
        </w:div>
        <w:div w:id="1248807297">
          <w:marLeft w:val="0"/>
          <w:marRight w:val="0"/>
          <w:marTop w:val="0"/>
          <w:marBottom w:val="0"/>
          <w:divBdr>
            <w:top w:val="single" w:sz="8" w:space="0" w:color="auto"/>
            <w:left w:val="none" w:sz="0" w:space="0" w:color="auto"/>
            <w:bottom w:val="none" w:sz="0" w:space="0" w:color="auto"/>
            <w:right w:val="none" w:sz="0" w:space="0" w:color="auto"/>
          </w:divBdr>
        </w:div>
        <w:div w:id="2051227597">
          <w:marLeft w:val="0"/>
          <w:marRight w:val="0"/>
          <w:marTop w:val="0"/>
          <w:marBottom w:val="0"/>
          <w:divBdr>
            <w:top w:val="single" w:sz="8" w:space="0" w:color="auto"/>
            <w:left w:val="none" w:sz="0" w:space="0" w:color="auto"/>
            <w:bottom w:val="none" w:sz="0" w:space="0" w:color="auto"/>
            <w:right w:val="none" w:sz="0" w:space="0" w:color="auto"/>
          </w:divBdr>
        </w:div>
        <w:div w:id="893780119">
          <w:marLeft w:val="0"/>
          <w:marRight w:val="0"/>
          <w:marTop w:val="0"/>
          <w:marBottom w:val="0"/>
          <w:divBdr>
            <w:top w:val="single" w:sz="8" w:space="0" w:color="auto"/>
            <w:left w:val="none" w:sz="0" w:space="0" w:color="auto"/>
            <w:bottom w:val="none" w:sz="0" w:space="0" w:color="auto"/>
            <w:right w:val="none" w:sz="0" w:space="0" w:color="auto"/>
          </w:divBdr>
        </w:div>
        <w:div w:id="472067124">
          <w:marLeft w:val="0"/>
          <w:marRight w:val="0"/>
          <w:marTop w:val="0"/>
          <w:marBottom w:val="0"/>
          <w:divBdr>
            <w:top w:val="single" w:sz="8" w:space="0" w:color="auto"/>
            <w:left w:val="none" w:sz="0" w:space="0" w:color="auto"/>
            <w:bottom w:val="none" w:sz="0" w:space="0" w:color="auto"/>
            <w:right w:val="none" w:sz="0" w:space="0" w:color="auto"/>
          </w:divBdr>
        </w:div>
        <w:div w:id="1741900306">
          <w:marLeft w:val="0"/>
          <w:marRight w:val="0"/>
          <w:marTop w:val="0"/>
          <w:marBottom w:val="0"/>
          <w:divBdr>
            <w:top w:val="single" w:sz="8" w:space="0" w:color="auto"/>
            <w:left w:val="none" w:sz="0" w:space="0" w:color="auto"/>
            <w:bottom w:val="none" w:sz="0" w:space="0" w:color="auto"/>
            <w:right w:val="none" w:sz="0" w:space="0" w:color="auto"/>
          </w:divBdr>
        </w:div>
        <w:div w:id="1052733510">
          <w:marLeft w:val="0"/>
          <w:marRight w:val="0"/>
          <w:marTop w:val="0"/>
          <w:marBottom w:val="0"/>
          <w:divBdr>
            <w:top w:val="single" w:sz="8" w:space="0" w:color="auto"/>
            <w:left w:val="none" w:sz="0" w:space="0" w:color="auto"/>
            <w:bottom w:val="none" w:sz="0" w:space="0" w:color="auto"/>
            <w:right w:val="none" w:sz="0" w:space="0" w:color="auto"/>
          </w:divBdr>
        </w:div>
        <w:div w:id="1360012551">
          <w:marLeft w:val="0"/>
          <w:marRight w:val="0"/>
          <w:marTop w:val="0"/>
          <w:marBottom w:val="0"/>
          <w:divBdr>
            <w:top w:val="single" w:sz="8" w:space="0" w:color="auto"/>
            <w:left w:val="none" w:sz="0" w:space="0" w:color="auto"/>
            <w:bottom w:val="none" w:sz="0" w:space="0" w:color="auto"/>
            <w:right w:val="none" w:sz="0" w:space="0" w:color="auto"/>
          </w:divBdr>
        </w:div>
        <w:div w:id="87194782">
          <w:marLeft w:val="0"/>
          <w:marRight w:val="0"/>
          <w:marTop w:val="0"/>
          <w:marBottom w:val="0"/>
          <w:divBdr>
            <w:top w:val="single" w:sz="8" w:space="0" w:color="auto"/>
            <w:left w:val="none" w:sz="0" w:space="0" w:color="auto"/>
            <w:bottom w:val="none" w:sz="0" w:space="0" w:color="auto"/>
            <w:right w:val="none" w:sz="0" w:space="0" w:color="auto"/>
          </w:divBdr>
        </w:div>
        <w:div w:id="1547181863">
          <w:marLeft w:val="0"/>
          <w:marRight w:val="0"/>
          <w:marTop w:val="0"/>
          <w:marBottom w:val="0"/>
          <w:divBdr>
            <w:top w:val="single" w:sz="8" w:space="0" w:color="auto"/>
            <w:left w:val="none" w:sz="0" w:space="0" w:color="auto"/>
            <w:bottom w:val="none" w:sz="0" w:space="0" w:color="auto"/>
            <w:right w:val="none" w:sz="0" w:space="0" w:color="auto"/>
          </w:divBdr>
        </w:div>
        <w:div w:id="1009063254">
          <w:marLeft w:val="0"/>
          <w:marRight w:val="0"/>
          <w:marTop w:val="0"/>
          <w:marBottom w:val="0"/>
          <w:divBdr>
            <w:top w:val="single" w:sz="8" w:space="0" w:color="auto"/>
            <w:left w:val="none" w:sz="0" w:space="0" w:color="auto"/>
            <w:bottom w:val="none" w:sz="0" w:space="0" w:color="auto"/>
            <w:right w:val="none" w:sz="0" w:space="0" w:color="auto"/>
          </w:divBdr>
        </w:div>
        <w:div w:id="97261157">
          <w:marLeft w:val="0"/>
          <w:marRight w:val="0"/>
          <w:marTop w:val="0"/>
          <w:marBottom w:val="0"/>
          <w:divBdr>
            <w:top w:val="single" w:sz="8" w:space="0" w:color="auto"/>
            <w:left w:val="none" w:sz="0" w:space="0" w:color="auto"/>
            <w:bottom w:val="none" w:sz="0" w:space="0" w:color="auto"/>
            <w:right w:val="none" w:sz="0" w:space="0" w:color="auto"/>
          </w:divBdr>
        </w:div>
        <w:div w:id="660547372">
          <w:marLeft w:val="0"/>
          <w:marRight w:val="0"/>
          <w:marTop w:val="0"/>
          <w:marBottom w:val="0"/>
          <w:divBdr>
            <w:top w:val="single" w:sz="8" w:space="0" w:color="auto"/>
            <w:left w:val="none" w:sz="0" w:space="0" w:color="auto"/>
            <w:bottom w:val="none" w:sz="0" w:space="0" w:color="auto"/>
            <w:right w:val="none" w:sz="0" w:space="0" w:color="auto"/>
          </w:divBdr>
        </w:div>
        <w:div w:id="1678194593">
          <w:marLeft w:val="0"/>
          <w:marRight w:val="0"/>
          <w:marTop w:val="0"/>
          <w:marBottom w:val="0"/>
          <w:divBdr>
            <w:top w:val="single" w:sz="8" w:space="0" w:color="auto"/>
            <w:left w:val="none" w:sz="0" w:space="0" w:color="auto"/>
            <w:bottom w:val="none" w:sz="0" w:space="0" w:color="auto"/>
            <w:right w:val="none" w:sz="0" w:space="0" w:color="auto"/>
          </w:divBdr>
        </w:div>
        <w:div w:id="985814677">
          <w:marLeft w:val="0"/>
          <w:marRight w:val="0"/>
          <w:marTop w:val="0"/>
          <w:marBottom w:val="0"/>
          <w:divBdr>
            <w:top w:val="single" w:sz="8" w:space="0" w:color="auto"/>
            <w:left w:val="none" w:sz="0" w:space="0" w:color="auto"/>
            <w:bottom w:val="none" w:sz="0" w:space="0" w:color="auto"/>
            <w:right w:val="none" w:sz="0" w:space="0" w:color="auto"/>
          </w:divBdr>
        </w:div>
        <w:div w:id="838816099">
          <w:marLeft w:val="0"/>
          <w:marRight w:val="0"/>
          <w:marTop w:val="0"/>
          <w:marBottom w:val="0"/>
          <w:divBdr>
            <w:top w:val="single" w:sz="8" w:space="0" w:color="auto"/>
            <w:left w:val="none" w:sz="0" w:space="0" w:color="auto"/>
            <w:bottom w:val="none" w:sz="0" w:space="0" w:color="auto"/>
            <w:right w:val="none" w:sz="0" w:space="0" w:color="auto"/>
          </w:divBdr>
        </w:div>
        <w:div w:id="1934166702">
          <w:marLeft w:val="0"/>
          <w:marRight w:val="0"/>
          <w:marTop w:val="0"/>
          <w:marBottom w:val="0"/>
          <w:divBdr>
            <w:top w:val="single" w:sz="8" w:space="0" w:color="auto"/>
            <w:left w:val="none" w:sz="0" w:space="0" w:color="auto"/>
            <w:bottom w:val="none" w:sz="0" w:space="0" w:color="auto"/>
            <w:right w:val="none" w:sz="0" w:space="0" w:color="auto"/>
          </w:divBdr>
        </w:div>
        <w:div w:id="811754719">
          <w:marLeft w:val="0"/>
          <w:marRight w:val="0"/>
          <w:marTop w:val="0"/>
          <w:marBottom w:val="0"/>
          <w:divBdr>
            <w:top w:val="single" w:sz="8" w:space="0" w:color="auto"/>
            <w:left w:val="none" w:sz="0" w:space="0" w:color="auto"/>
            <w:bottom w:val="none" w:sz="0" w:space="0" w:color="auto"/>
            <w:right w:val="none" w:sz="0" w:space="0" w:color="auto"/>
          </w:divBdr>
        </w:div>
        <w:div w:id="1711219959">
          <w:marLeft w:val="0"/>
          <w:marRight w:val="0"/>
          <w:marTop w:val="0"/>
          <w:marBottom w:val="0"/>
          <w:divBdr>
            <w:top w:val="single" w:sz="8" w:space="0" w:color="auto"/>
            <w:left w:val="none" w:sz="0" w:space="0" w:color="auto"/>
            <w:bottom w:val="none" w:sz="0" w:space="0" w:color="auto"/>
            <w:right w:val="none" w:sz="0" w:space="0" w:color="auto"/>
          </w:divBdr>
        </w:div>
        <w:div w:id="629940915">
          <w:marLeft w:val="0"/>
          <w:marRight w:val="0"/>
          <w:marTop w:val="0"/>
          <w:marBottom w:val="0"/>
          <w:divBdr>
            <w:top w:val="single" w:sz="8" w:space="0" w:color="auto"/>
            <w:left w:val="none" w:sz="0" w:space="0" w:color="auto"/>
            <w:bottom w:val="none" w:sz="0" w:space="0" w:color="auto"/>
            <w:right w:val="none" w:sz="0" w:space="0" w:color="auto"/>
          </w:divBdr>
        </w:div>
        <w:div w:id="748966058">
          <w:marLeft w:val="0"/>
          <w:marRight w:val="0"/>
          <w:marTop w:val="0"/>
          <w:marBottom w:val="0"/>
          <w:divBdr>
            <w:top w:val="single" w:sz="8" w:space="0" w:color="auto"/>
            <w:left w:val="none" w:sz="0" w:space="0" w:color="auto"/>
            <w:bottom w:val="none" w:sz="0" w:space="0" w:color="auto"/>
            <w:right w:val="none" w:sz="0" w:space="0" w:color="auto"/>
          </w:divBdr>
        </w:div>
        <w:div w:id="805928908">
          <w:marLeft w:val="0"/>
          <w:marRight w:val="0"/>
          <w:marTop w:val="0"/>
          <w:marBottom w:val="0"/>
          <w:divBdr>
            <w:top w:val="single" w:sz="8" w:space="0" w:color="auto"/>
            <w:left w:val="none" w:sz="0" w:space="0" w:color="auto"/>
            <w:bottom w:val="none" w:sz="0" w:space="0" w:color="auto"/>
            <w:right w:val="none" w:sz="0" w:space="0" w:color="auto"/>
          </w:divBdr>
        </w:div>
        <w:div w:id="1741323338">
          <w:marLeft w:val="0"/>
          <w:marRight w:val="0"/>
          <w:marTop w:val="0"/>
          <w:marBottom w:val="0"/>
          <w:divBdr>
            <w:top w:val="single" w:sz="8" w:space="0" w:color="auto"/>
            <w:left w:val="none" w:sz="0" w:space="0" w:color="auto"/>
            <w:bottom w:val="none" w:sz="0" w:space="0" w:color="auto"/>
            <w:right w:val="none" w:sz="0" w:space="0" w:color="auto"/>
          </w:divBdr>
        </w:div>
        <w:div w:id="1276788995">
          <w:marLeft w:val="0"/>
          <w:marRight w:val="0"/>
          <w:marTop w:val="0"/>
          <w:marBottom w:val="0"/>
          <w:divBdr>
            <w:top w:val="single" w:sz="8" w:space="0" w:color="auto"/>
            <w:left w:val="none" w:sz="0" w:space="0" w:color="auto"/>
            <w:bottom w:val="none" w:sz="0" w:space="0" w:color="auto"/>
            <w:right w:val="none" w:sz="0" w:space="0" w:color="auto"/>
          </w:divBdr>
        </w:div>
        <w:div w:id="987975734">
          <w:marLeft w:val="0"/>
          <w:marRight w:val="0"/>
          <w:marTop w:val="0"/>
          <w:marBottom w:val="0"/>
          <w:divBdr>
            <w:top w:val="single" w:sz="8" w:space="0" w:color="auto"/>
            <w:left w:val="none" w:sz="0" w:space="0" w:color="auto"/>
            <w:bottom w:val="none" w:sz="0" w:space="0" w:color="auto"/>
            <w:right w:val="none" w:sz="0" w:space="0" w:color="auto"/>
          </w:divBdr>
        </w:div>
        <w:div w:id="1034621655">
          <w:marLeft w:val="0"/>
          <w:marRight w:val="0"/>
          <w:marTop w:val="0"/>
          <w:marBottom w:val="0"/>
          <w:divBdr>
            <w:top w:val="single" w:sz="8" w:space="0" w:color="auto"/>
            <w:left w:val="none" w:sz="0" w:space="0" w:color="auto"/>
            <w:bottom w:val="none" w:sz="0" w:space="0" w:color="auto"/>
            <w:right w:val="none" w:sz="0" w:space="0" w:color="auto"/>
          </w:divBdr>
        </w:div>
        <w:div w:id="1345547154">
          <w:marLeft w:val="0"/>
          <w:marRight w:val="0"/>
          <w:marTop w:val="0"/>
          <w:marBottom w:val="0"/>
          <w:divBdr>
            <w:top w:val="single" w:sz="8" w:space="0" w:color="auto"/>
            <w:left w:val="none" w:sz="0" w:space="0" w:color="auto"/>
            <w:bottom w:val="none" w:sz="0" w:space="0" w:color="auto"/>
            <w:right w:val="none" w:sz="0" w:space="0" w:color="auto"/>
          </w:divBdr>
        </w:div>
        <w:div w:id="1595674986">
          <w:marLeft w:val="0"/>
          <w:marRight w:val="0"/>
          <w:marTop w:val="0"/>
          <w:marBottom w:val="0"/>
          <w:divBdr>
            <w:top w:val="single" w:sz="8" w:space="0" w:color="auto"/>
            <w:left w:val="none" w:sz="0" w:space="0" w:color="auto"/>
            <w:bottom w:val="none" w:sz="0" w:space="0" w:color="auto"/>
            <w:right w:val="none" w:sz="0" w:space="0" w:color="auto"/>
          </w:divBdr>
        </w:div>
        <w:div w:id="717630998">
          <w:marLeft w:val="0"/>
          <w:marRight w:val="0"/>
          <w:marTop w:val="0"/>
          <w:marBottom w:val="0"/>
          <w:divBdr>
            <w:top w:val="single" w:sz="8" w:space="0" w:color="auto"/>
            <w:left w:val="none" w:sz="0" w:space="0" w:color="auto"/>
            <w:bottom w:val="none" w:sz="0" w:space="0" w:color="auto"/>
            <w:right w:val="none" w:sz="0" w:space="0" w:color="auto"/>
          </w:divBdr>
        </w:div>
        <w:div w:id="576549875">
          <w:marLeft w:val="0"/>
          <w:marRight w:val="0"/>
          <w:marTop w:val="0"/>
          <w:marBottom w:val="0"/>
          <w:divBdr>
            <w:top w:val="single" w:sz="8" w:space="0" w:color="auto"/>
            <w:left w:val="none" w:sz="0" w:space="0" w:color="auto"/>
            <w:bottom w:val="none" w:sz="0" w:space="0" w:color="auto"/>
            <w:right w:val="none" w:sz="0" w:space="0" w:color="auto"/>
          </w:divBdr>
        </w:div>
        <w:div w:id="1282028974">
          <w:marLeft w:val="0"/>
          <w:marRight w:val="0"/>
          <w:marTop w:val="0"/>
          <w:marBottom w:val="0"/>
          <w:divBdr>
            <w:top w:val="single" w:sz="8" w:space="0" w:color="auto"/>
            <w:left w:val="none" w:sz="0" w:space="0" w:color="auto"/>
            <w:bottom w:val="none" w:sz="0" w:space="0" w:color="auto"/>
            <w:right w:val="none" w:sz="0" w:space="0" w:color="auto"/>
          </w:divBdr>
        </w:div>
        <w:div w:id="1867449556">
          <w:marLeft w:val="0"/>
          <w:marRight w:val="0"/>
          <w:marTop w:val="0"/>
          <w:marBottom w:val="0"/>
          <w:divBdr>
            <w:top w:val="single" w:sz="8" w:space="0" w:color="auto"/>
            <w:left w:val="none" w:sz="0" w:space="0" w:color="auto"/>
            <w:bottom w:val="none" w:sz="0" w:space="0" w:color="auto"/>
            <w:right w:val="none" w:sz="0" w:space="0" w:color="auto"/>
          </w:divBdr>
        </w:div>
        <w:div w:id="858858656">
          <w:marLeft w:val="0"/>
          <w:marRight w:val="0"/>
          <w:marTop w:val="0"/>
          <w:marBottom w:val="0"/>
          <w:divBdr>
            <w:top w:val="single" w:sz="8" w:space="0" w:color="auto"/>
            <w:left w:val="none" w:sz="0" w:space="0" w:color="auto"/>
            <w:bottom w:val="none" w:sz="0" w:space="0" w:color="auto"/>
            <w:right w:val="none" w:sz="0" w:space="0" w:color="auto"/>
          </w:divBdr>
        </w:div>
        <w:div w:id="314377494">
          <w:marLeft w:val="0"/>
          <w:marRight w:val="0"/>
          <w:marTop w:val="0"/>
          <w:marBottom w:val="0"/>
          <w:divBdr>
            <w:top w:val="single" w:sz="8" w:space="0" w:color="auto"/>
            <w:left w:val="none" w:sz="0" w:space="0" w:color="auto"/>
            <w:bottom w:val="none" w:sz="0" w:space="0" w:color="auto"/>
            <w:right w:val="none" w:sz="0" w:space="0" w:color="auto"/>
          </w:divBdr>
        </w:div>
        <w:div w:id="700976802">
          <w:marLeft w:val="0"/>
          <w:marRight w:val="0"/>
          <w:marTop w:val="0"/>
          <w:marBottom w:val="0"/>
          <w:divBdr>
            <w:top w:val="single" w:sz="8" w:space="0" w:color="auto"/>
            <w:left w:val="none" w:sz="0" w:space="0" w:color="auto"/>
            <w:bottom w:val="none" w:sz="0" w:space="0" w:color="auto"/>
            <w:right w:val="none" w:sz="0" w:space="0" w:color="auto"/>
          </w:divBdr>
        </w:div>
        <w:div w:id="1680351724">
          <w:marLeft w:val="0"/>
          <w:marRight w:val="0"/>
          <w:marTop w:val="0"/>
          <w:marBottom w:val="0"/>
          <w:divBdr>
            <w:top w:val="single" w:sz="8" w:space="0" w:color="auto"/>
            <w:left w:val="none" w:sz="0" w:space="0" w:color="auto"/>
            <w:bottom w:val="none" w:sz="0" w:space="0" w:color="auto"/>
            <w:right w:val="none" w:sz="0" w:space="0" w:color="auto"/>
          </w:divBdr>
        </w:div>
        <w:div w:id="2081826448">
          <w:marLeft w:val="0"/>
          <w:marRight w:val="0"/>
          <w:marTop w:val="0"/>
          <w:marBottom w:val="0"/>
          <w:divBdr>
            <w:top w:val="single" w:sz="8" w:space="0" w:color="auto"/>
            <w:left w:val="none" w:sz="0" w:space="0" w:color="auto"/>
            <w:bottom w:val="none" w:sz="0" w:space="0" w:color="auto"/>
            <w:right w:val="none" w:sz="0" w:space="0" w:color="auto"/>
          </w:divBdr>
        </w:div>
        <w:div w:id="2112510596">
          <w:marLeft w:val="0"/>
          <w:marRight w:val="0"/>
          <w:marTop w:val="0"/>
          <w:marBottom w:val="0"/>
          <w:divBdr>
            <w:top w:val="single" w:sz="8" w:space="0" w:color="auto"/>
            <w:left w:val="none" w:sz="0" w:space="0" w:color="auto"/>
            <w:bottom w:val="none" w:sz="0" w:space="0" w:color="auto"/>
            <w:right w:val="none" w:sz="0" w:space="0" w:color="auto"/>
          </w:divBdr>
        </w:div>
        <w:div w:id="753013144">
          <w:marLeft w:val="0"/>
          <w:marRight w:val="0"/>
          <w:marTop w:val="0"/>
          <w:marBottom w:val="0"/>
          <w:divBdr>
            <w:top w:val="single" w:sz="8" w:space="0" w:color="auto"/>
            <w:left w:val="none" w:sz="0" w:space="0" w:color="auto"/>
            <w:bottom w:val="none" w:sz="0" w:space="0" w:color="auto"/>
            <w:right w:val="none" w:sz="0" w:space="0" w:color="auto"/>
          </w:divBdr>
        </w:div>
        <w:div w:id="1968508901">
          <w:marLeft w:val="0"/>
          <w:marRight w:val="0"/>
          <w:marTop w:val="0"/>
          <w:marBottom w:val="0"/>
          <w:divBdr>
            <w:top w:val="single" w:sz="8" w:space="0" w:color="auto"/>
            <w:left w:val="none" w:sz="0" w:space="0" w:color="auto"/>
            <w:bottom w:val="none" w:sz="0" w:space="0" w:color="auto"/>
            <w:right w:val="none" w:sz="0" w:space="0" w:color="auto"/>
          </w:divBdr>
        </w:div>
        <w:div w:id="1275331882">
          <w:marLeft w:val="0"/>
          <w:marRight w:val="0"/>
          <w:marTop w:val="0"/>
          <w:marBottom w:val="0"/>
          <w:divBdr>
            <w:top w:val="single" w:sz="8" w:space="0" w:color="auto"/>
            <w:left w:val="none" w:sz="0" w:space="0" w:color="auto"/>
            <w:bottom w:val="none" w:sz="0" w:space="0" w:color="auto"/>
            <w:right w:val="none" w:sz="0" w:space="0" w:color="auto"/>
          </w:divBdr>
        </w:div>
        <w:div w:id="344013334">
          <w:marLeft w:val="0"/>
          <w:marRight w:val="0"/>
          <w:marTop w:val="0"/>
          <w:marBottom w:val="0"/>
          <w:divBdr>
            <w:top w:val="single" w:sz="8" w:space="0" w:color="auto"/>
            <w:left w:val="none" w:sz="0" w:space="0" w:color="auto"/>
            <w:bottom w:val="none" w:sz="0" w:space="0" w:color="auto"/>
            <w:right w:val="none" w:sz="0" w:space="0" w:color="auto"/>
          </w:divBdr>
        </w:div>
        <w:div w:id="14230104">
          <w:marLeft w:val="0"/>
          <w:marRight w:val="0"/>
          <w:marTop w:val="0"/>
          <w:marBottom w:val="0"/>
          <w:divBdr>
            <w:top w:val="single" w:sz="8" w:space="0" w:color="auto"/>
            <w:left w:val="none" w:sz="0" w:space="0" w:color="auto"/>
            <w:bottom w:val="none" w:sz="0" w:space="0" w:color="auto"/>
            <w:right w:val="none" w:sz="0" w:space="0" w:color="auto"/>
          </w:divBdr>
        </w:div>
        <w:div w:id="597566180">
          <w:marLeft w:val="0"/>
          <w:marRight w:val="0"/>
          <w:marTop w:val="0"/>
          <w:marBottom w:val="0"/>
          <w:divBdr>
            <w:top w:val="single" w:sz="8" w:space="0" w:color="auto"/>
            <w:left w:val="none" w:sz="0" w:space="0" w:color="auto"/>
            <w:bottom w:val="none" w:sz="0" w:space="0" w:color="auto"/>
            <w:right w:val="none" w:sz="0" w:space="0" w:color="auto"/>
          </w:divBdr>
        </w:div>
        <w:div w:id="178081704">
          <w:marLeft w:val="0"/>
          <w:marRight w:val="0"/>
          <w:marTop w:val="0"/>
          <w:marBottom w:val="0"/>
          <w:divBdr>
            <w:top w:val="single" w:sz="8" w:space="0" w:color="auto"/>
            <w:left w:val="none" w:sz="0" w:space="0" w:color="auto"/>
            <w:bottom w:val="none" w:sz="0" w:space="0" w:color="auto"/>
            <w:right w:val="none" w:sz="0" w:space="0" w:color="auto"/>
          </w:divBdr>
        </w:div>
        <w:div w:id="2047751195">
          <w:marLeft w:val="0"/>
          <w:marRight w:val="0"/>
          <w:marTop w:val="0"/>
          <w:marBottom w:val="0"/>
          <w:divBdr>
            <w:top w:val="single" w:sz="8" w:space="0" w:color="auto"/>
            <w:left w:val="none" w:sz="0" w:space="0" w:color="auto"/>
            <w:bottom w:val="none" w:sz="0" w:space="0" w:color="auto"/>
            <w:right w:val="none" w:sz="0" w:space="0" w:color="auto"/>
          </w:divBdr>
        </w:div>
        <w:div w:id="371459711">
          <w:marLeft w:val="0"/>
          <w:marRight w:val="0"/>
          <w:marTop w:val="0"/>
          <w:marBottom w:val="0"/>
          <w:divBdr>
            <w:top w:val="single" w:sz="8" w:space="0" w:color="auto"/>
            <w:left w:val="none" w:sz="0" w:space="0" w:color="auto"/>
            <w:bottom w:val="none" w:sz="0" w:space="0" w:color="auto"/>
            <w:right w:val="none" w:sz="0" w:space="0" w:color="auto"/>
          </w:divBdr>
        </w:div>
        <w:div w:id="758411223">
          <w:marLeft w:val="0"/>
          <w:marRight w:val="0"/>
          <w:marTop w:val="0"/>
          <w:marBottom w:val="0"/>
          <w:divBdr>
            <w:top w:val="single" w:sz="8" w:space="0" w:color="auto"/>
            <w:left w:val="none" w:sz="0" w:space="0" w:color="auto"/>
            <w:bottom w:val="none" w:sz="0" w:space="0" w:color="auto"/>
            <w:right w:val="none" w:sz="0" w:space="0" w:color="auto"/>
          </w:divBdr>
        </w:div>
        <w:div w:id="982344650">
          <w:marLeft w:val="0"/>
          <w:marRight w:val="0"/>
          <w:marTop w:val="0"/>
          <w:marBottom w:val="0"/>
          <w:divBdr>
            <w:top w:val="single" w:sz="8" w:space="0" w:color="auto"/>
            <w:left w:val="none" w:sz="0" w:space="0" w:color="auto"/>
            <w:bottom w:val="none" w:sz="0" w:space="0" w:color="auto"/>
            <w:right w:val="none" w:sz="0" w:space="0" w:color="auto"/>
          </w:divBdr>
        </w:div>
        <w:div w:id="1610771461">
          <w:marLeft w:val="0"/>
          <w:marRight w:val="0"/>
          <w:marTop w:val="0"/>
          <w:marBottom w:val="0"/>
          <w:divBdr>
            <w:top w:val="single" w:sz="8" w:space="0" w:color="auto"/>
            <w:left w:val="none" w:sz="0" w:space="0" w:color="auto"/>
            <w:bottom w:val="none" w:sz="0" w:space="0" w:color="auto"/>
            <w:right w:val="none" w:sz="0" w:space="0" w:color="auto"/>
          </w:divBdr>
        </w:div>
        <w:div w:id="735980078">
          <w:marLeft w:val="0"/>
          <w:marRight w:val="0"/>
          <w:marTop w:val="0"/>
          <w:marBottom w:val="0"/>
          <w:divBdr>
            <w:top w:val="single" w:sz="8" w:space="0" w:color="auto"/>
            <w:left w:val="none" w:sz="0" w:space="0" w:color="auto"/>
            <w:bottom w:val="none" w:sz="0" w:space="0" w:color="auto"/>
            <w:right w:val="none" w:sz="0" w:space="0" w:color="auto"/>
          </w:divBdr>
        </w:div>
        <w:div w:id="833498229">
          <w:marLeft w:val="0"/>
          <w:marRight w:val="0"/>
          <w:marTop w:val="0"/>
          <w:marBottom w:val="0"/>
          <w:divBdr>
            <w:top w:val="single" w:sz="8" w:space="0" w:color="auto"/>
            <w:left w:val="none" w:sz="0" w:space="0" w:color="auto"/>
            <w:bottom w:val="none" w:sz="0" w:space="0" w:color="auto"/>
            <w:right w:val="none" w:sz="0" w:space="0" w:color="auto"/>
          </w:divBdr>
        </w:div>
        <w:div w:id="495456198">
          <w:marLeft w:val="0"/>
          <w:marRight w:val="0"/>
          <w:marTop w:val="0"/>
          <w:marBottom w:val="0"/>
          <w:divBdr>
            <w:top w:val="single" w:sz="8" w:space="0" w:color="auto"/>
            <w:left w:val="none" w:sz="0" w:space="0" w:color="auto"/>
            <w:bottom w:val="none" w:sz="0" w:space="0" w:color="auto"/>
            <w:right w:val="none" w:sz="0" w:space="0" w:color="auto"/>
          </w:divBdr>
        </w:div>
        <w:div w:id="708452371">
          <w:marLeft w:val="0"/>
          <w:marRight w:val="0"/>
          <w:marTop w:val="0"/>
          <w:marBottom w:val="0"/>
          <w:divBdr>
            <w:top w:val="single" w:sz="8" w:space="0" w:color="auto"/>
            <w:left w:val="none" w:sz="0" w:space="0" w:color="auto"/>
            <w:bottom w:val="none" w:sz="0" w:space="0" w:color="auto"/>
            <w:right w:val="none" w:sz="0" w:space="0" w:color="auto"/>
          </w:divBdr>
        </w:div>
        <w:div w:id="250624031">
          <w:marLeft w:val="0"/>
          <w:marRight w:val="0"/>
          <w:marTop w:val="0"/>
          <w:marBottom w:val="0"/>
          <w:divBdr>
            <w:top w:val="single" w:sz="8" w:space="0" w:color="auto"/>
            <w:left w:val="none" w:sz="0" w:space="0" w:color="auto"/>
            <w:bottom w:val="none" w:sz="0" w:space="0" w:color="auto"/>
            <w:right w:val="none" w:sz="0" w:space="0" w:color="auto"/>
          </w:divBdr>
        </w:div>
        <w:div w:id="376514251">
          <w:marLeft w:val="0"/>
          <w:marRight w:val="0"/>
          <w:marTop w:val="0"/>
          <w:marBottom w:val="0"/>
          <w:divBdr>
            <w:top w:val="single" w:sz="8" w:space="0" w:color="auto"/>
            <w:left w:val="none" w:sz="0" w:space="0" w:color="auto"/>
            <w:bottom w:val="none" w:sz="0" w:space="0" w:color="auto"/>
            <w:right w:val="none" w:sz="0" w:space="0" w:color="auto"/>
          </w:divBdr>
        </w:div>
        <w:div w:id="1170871215">
          <w:marLeft w:val="0"/>
          <w:marRight w:val="0"/>
          <w:marTop w:val="0"/>
          <w:marBottom w:val="0"/>
          <w:divBdr>
            <w:top w:val="single" w:sz="8" w:space="0" w:color="auto"/>
            <w:left w:val="none" w:sz="0" w:space="0" w:color="auto"/>
            <w:bottom w:val="none" w:sz="0" w:space="0" w:color="auto"/>
            <w:right w:val="none" w:sz="0" w:space="0" w:color="auto"/>
          </w:divBdr>
        </w:div>
        <w:div w:id="820734816">
          <w:marLeft w:val="0"/>
          <w:marRight w:val="0"/>
          <w:marTop w:val="0"/>
          <w:marBottom w:val="0"/>
          <w:divBdr>
            <w:top w:val="single" w:sz="8" w:space="0" w:color="auto"/>
            <w:left w:val="none" w:sz="0" w:space="0" w:color="auto"/>
            <w:bottom w:val="none" w:sz="0" w:space="0" w:color="auto"/>
            <w:right w:val="none" w:sz="0" w:space="0" w:color="auto"/>
          </w:divBdr>
        </w:div>
        <w:div w:id="1461529823">
          <w:marLeft w:val="0"/>
          <w:marRight w:val="0"/>
          <w:marTop w:val="0"/>
          <w:marBottom w:val="0"/>
          <w:divBdr>
            <w:top w:val="single" w:sz="8" w:space="0" w:color="auto"/>
            <w:left w:val="none" w:sz="0" w:space="0" w:color="auto"/>
            <w:bottom w:val="none" w:sz="0" w:space="0" w:color="auto"/>
            <w:right w:val="none" w:sz="0" w:space="0" w:color="auto"/>
          </w:divBdr>
        </w:div>
        <w:div w:id="1800025889">
          <w:marLeft w:val="0"/>
          <w:marRight w:val="0"/>
          <w:marTop w:val="0"/>
          <w:marBottom w:val="0"/>
          <w:divBdr>
            <w:top w:val="single" w:sz="8" w:space="0" w:color="auto"/>
            <w:left w:val="none" w:sz="0" w:space="0" w:color="auto"/>
            <w:bottom w:val="none" w:sz="0" w:space="0" w:color="auto"/>
            <w:right w:val="none" w:sz="0" w:space="0" w:color="auto"/>
          </w:divBdr>
        </w:div>
        <w:div w:id="181284198">
          <w:marLeft w:val="0"/>
          <w:marRight w:val="0"/>
          <w:marTop w:val="0"/>
          <w:marBottom w:val="0"/>
          <w:divBdr>
            <w:top w:val="single" w:sz="8" w:space="0" w:color="auto"/>
            <w:left w:val="none" w:sz="0" w:space="0" w:color="auto"/>
            <w:bottom w:val="none" w:sz="0" w:space="0" w:color="auto"/>
            <w:right w:val="none" w:sz="0" w:space="0" w:color="auto"/>
          </w:divBdr>
        </w:div>
        <w:div w:id="1070420610">
          <w:marLeft w:val="0"/>
          <w:marRight w:val="0"/>
          <w:marTop w:val="0"/>
          <w:marBottom w:val="0"/>
          <w:divBdr>
            <w:top w:val="single" w:sz="8" w:space="0" w:color="auto"/>
            <w:left w:val="none" w:sz="0" w:space="0" w:color="auto"/>
            <w:bottom w:val="none" w:sz="0" w:space="0" w:color="auto"/>
            <w:right w:val="none" w:sz="0" w:space="0" w:color="auto"/>
          </w:divBdr>
        </w:div>
        <w:div w:id="1883593520">
          <w:marLeft w:val="0"/>
          <w:marRight w:val="0"/>
          <w:marTop w:val="0"/>
          <w:marBottom w:val="0"/>
          <w:divBdr>
            <w:top w:val="single" w:sz="8" w:space="0" w:color="auto"/>
            <w:left w:val="none" w:sz="0" w:space="0" w:color="auto"/>
            <w:bottom w:val="none" w:sz="0" w:space="0" w:color="auto"/>
            <w:right w:val="none" w:sz="0" w:space="0" w:color="auto"/>
          </w:divBdr>
        </w:div>
        <w:div w:id="1901938260">
          <w:marLeft w:val="0"/>
          <w:marRight w:val="0"/>
          <w:marTop w:val="0"/>
          <w:marBottom w:val="0"/>
          <w:divBdr>
            <w:top w:val="single" w:sz="8" w:space="0" w:color="auto"/>
            <w:left w:val="none" w:sz="0" w:space="0" w:color="auto"/>
            <w:bottom w:val="none" w:sz="0" w:space="0" w:color="auto"/>
            <w:right w:val="none" w:sz="0" w:space="0" w:color="auto"/>
          </w:divBdr>
        </w:div>
        <w:div w:id="817459494">
          <w:marLeft w:val="0"/>
          <w:marRight w:val="0"/>
          <w:marTop w:val="0"/>
          <w:marBottom w:val="0"/>
          <w:divBdr>
            <w:top w:val="single" w:sz="8" w:space="0" w:color="auto"/>
            <w:left w:val="none" w:sz="0" w:space="0" w:color="auto"/>
            <w:bottom w:val="none" w:sz="0" w:space="0" w:color="auto"/>
            <w:right w:val="none" w:sz="0" w:space="0" w:color="auto"/>
          </w:divBdr>
        </w:div>
        <w:div w:id="1521505724">
          <w:marLeft w:val="0"/>
          <w:marRight w:val="0"/>
          <w:marTop w:val="0"/>
          <w:marBottom w:val="0"/>
          <w:divBdr>
            <w:top w:val="single" w:sz="8" w:space="0" w:color="auto"/>
            <w:left w:val="none" w:sz="0" w:space="0" w:color="auto"/>
            <w:bottom w:val="none" w:sz="0" w:space="0" w:color="auto"/>
            <w:right w:val="none" w:sz="0" w:space="0" w:color="auto"/>
          </w:divBdr>
        </w:div>
        <w:div w:id="607977698">
          <w:marLeft w:val="0"/>
          <w:marRight w:val="0"/>
          <w:marTop w:val="0"/>
          <w:marBottom w:val="0"/>
          <w:divBdr>
            <w:top w:val="single" w:sz="8" w:space="0" w:color="auto"/>
            <w:left w:val="none" w:sz="0" w:space="0" w:color="auto"/>
            <w:bottom w:val="none" w:sz="0" w:space="0" w:color="auto"/>
            <w:right w:val="none" w:sz="0" w:space="0" w:color="auto"/>
          </w:divBdr>
        </w:div>
        <w:div w:id="1504904175">
          <w:marLeft w:val="0"/>
          <w:marRight w:val="0"/>
          <w:marTop w:val="0"/>
          <w:marBottom w:val="0"/>
          <w:divBdr>
            <w:top w:val="single" w:sz="8" w:space="0" w:color="auto"/>
            <w:left w:val="none" w:sz="0" w:space="0" w:color="auto"/>
            <w:bottom w:val="none" w:sz="0" w:space="0" w:color="auto"/>
            <w:right w:val="none" w:sz="0" w:space="0" w:color="auto"/>
          </w:divBdr>
        </w:div>
        <w:div w:id="1574198727">
          <w:marLeft w:val="0"/>
          <w:marRight w:val="0"/>
          <w:marTop w:val="0"/>
          <w:marBottom w:val="0"/>
          <w:divBdr>
            <w:top w:val="single" w:sz="8" w:space="0" w:color="auto"/>
            <w:left w:val="none" w:sz="0" w:space="0" w:color="auto"/>
            <w:bottom w:val="none" w:sz="0" w:space="0" w:color="auto"/>
            <w:right w:val="none" w:sz="0" w:space="0" w:color="auto"/>
          </w:divBdr>
        </w:div>
        <w:div w:id="802893210">
          <w:marLeft w:val="0"/>
          <w:marRight w:val="0"/>
          <w:marTop w:val="0"/>
          <w:marBottom w:val="0"/>
          <w:divBdr>
            <w:top w:val="single" w:sz="8" w:space="0" w:color="auto"/>
            <w:left w:val="none" w:sz="0" w:space="0" w:color="auto"/>
            <w:bottom w:val="none" w:sz="0" w:space="0" w:color="auto"/>
            <w:right w:val="none" w:sz="0" w:space="0" w:color="auto"/>
          </w:divBdr>
        </w:div>
        <w:div w:id="1909534312">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13577</Words>
  <Characters>77394</Characters>
  <Application>Microsoft Office Word</Application>
  <DocSecurity>0</DocSecurity>
  <Lines>644</Lines>
  <Paragraphs>181</Paragraphs>
  <ScaleCrop>false</ScaleCrop>
  <Company>Microsoft</Company>
  <LinksUpToDate>false</LinksUpToDate>
  <CharactersWithSpaces>90790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redaktor-5</dc:creator>
  <cp:keywords/>
  <dc:description/>
  <cp:lastModifiedBy>redaktor-5</cp:lastModifiedBy>
  <cp:revision>2</cp:revision>
  <dcterms:created xsi:type="dcterms:W3CDTF">2015-05-25T11:25:00Z</dcterms:created>
  <dcterms:modified xsi:type="dcterms:W3CDTF">2015-05-25T11:25:00Z</dcterms:modified>
</cp:coreProperties>
</file>